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C" w:rsidRPr="003656FC" w:rsidRDefault="003656FC" w:rsidP="003656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Ноябрь 21, 2020</w:t>
      </w:r>
    </w:p>
    <w:p w:rsidR="00424AF1" w:rsidRPr="003656FC" w:rsidRDefault="003656FC" w:rsidP="003656FC">
      <w:pPr>
        <w:spacing w:after="0" w:line="240" w:lineRule="auto"/>
        <w:jc w:val="center"/>
        <w:rPr>
          <w:b/>
          <w:sz w:val="28"/>
          <w:szCs w:val="28"/>
        </w:rPr>
      </w:pPr>
      <w:r w:rsidRPr="003656FC">
        <w:rPr>
          <w:b/>
          <w:sz w:val="28"/>
          <w:szCs w:val="28"/>
        </w:rPr>
        <w:t>Центрально-Черноземное управление Росприроднадзора приглашает принять участие в публичных обсуждениях результатов правоприменительной практики за 10 месяцев 2020 года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Центрально-Черноземное межрегиональное управление Росприроднадзора приглашает Вас принять участие в публичных обсуждениях по вопросам правоприменительной практики при осуществлении надзорных мероприятий, проводимых Центрально-Черноземным межрегиональным управлением </w:t>
      </w:r>
      <w:proofErr w:type="spellStart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Росприроднадзораза</w:t>
      </w:r>
      <w:proofErr w:type="spellEnd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10 месяцев 2020 года.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Мероприятие состоится 25 ноября 2020 года в 11:00 (время </w:t>
      </w:r>
      <w:proofErr w:type="gramStart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МСК</w:t>
      </w:r>
      <w:proofErr w:type="gramEnd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) в режиме видео-конференц-связи посредством приложения </w:t>
      </w:r>
      <w:proofErr w:type="spellStart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MyOwnConference</w:t>
      </w:r>
      <w:proofErr w:type="spellEnd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Ссылка для подключения к конференции:</w:t>
      </w:r>
    </w:p>
    <w:p w:rsidR="003656FC" w:rsidRPr="003656FC" w:rsidRDefault="003656FC" w:rsidP="003656F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5" w:tgtFrame="_blank" w:history="1">
        <w:r w:rsidRPr="003656FC">
          <w:rPr>
            <w:rFonts w:ascii="Times New Roman" w:eastAsia="Times New Roman" w:hAnsi="Times New Roman" w:cs="Times New Roman"/>
            <w:color w:val="CC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https://go.mywebinar.com/fwjk-wvjl-qefw-glek</w:t>
        </w:r>
      </w:hyperlink>
    </w:p>
    <w:p w:rsidR="003656FC" w:rsidRPr="003656FC" w:rsidRDefault="003656FC" w:rsidP="003656F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регистрация будет открыта 25.11.2020 с 8-00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мероприятии будут рассмотрены следующие вопросы: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MS Mincho" w:eastAsia="MS Mincho" w:hAnsi="MS Mincho" w:cs="MS Mincho" w:hint="eastAsia"/>
          <w:color w:val="3B4256"/>
          <w:sz w:val="28"/>
          <w:szCs w:val="28"/>
          <w:lang w:eastAsia="ru-RU"/>
        </w:rPr>
        <w:t>✔</w:t>
      </w: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Итоги деятельности Центрально-Черноземного межрегионального управления Росприроднадзора за 10 месяцев 2020 года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MS Mincho" w:eastAsia="MS Mincho" w:hAnsi="MS Mincho" w:cs="MS Mincho" w:hint="eastAsia"/>
          <w:color w:val="3B4256"/>
          <w:sz w:val="28"/>
          <w:szCs w:val="28"/>
          <w:lang w:eastAsia="ru-RU"/>
        </w:rPr>
        <w:t>✔</w:t>
      </w: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Анализ правоприменительной практики на территории Воронежской области за 10 месяцев 2020 года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MS Mincho" w:eastAsia="MS Mincho" w:hAnsi="MS Mincho" w:cs="MS Mincho" w:hint="eastAsia"/>
          <w:color w:val="3B4256"/>
          <w:sz w:val="28"/>
          <w:szCs w:val="28"/>
          <w:lang w:eastAsia="ru-RU"/>
        </w:rPr>
        <w:t>✔</w:t>
      </w: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 применении методики расчетов выбросов вредных загрязняющих веществ в атмосферу в соответствии с существующей нормативно-правовой базой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MS Mincho" w:eastAsia="MS Mincho" w:hAnsi="MS Mincho" w:cs="MS Mincho" w:hint="eastAsia"/>
          <w:color w:val="3B4256"/>
          <w:sz w:val="28"/>
          <w:szCs w:val="28"/>
          <w:lang w:eastAsia="ru-RU"/>
        </w:rPr>
        <w:t>✔</w:t>
      </w: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НМЛК. Системная работа по экологической модернизации</w:t>
      </w:r>
    </w:p>
    <w:p w:rsidR="003656FC" w:rsidRPr="003656FC" w:rsidRDefault="003656FC" w:rsidP="00365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 другие актуальные вопросы.</w:t>
      </w:r>
    </w:p>
    <w:p w:rsidR="003656FC" w:rsidRPr="003656FC" w:rsidRDefault="003656FC" w:rsidP="003656F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Предусмотрена возможность предварительно задать вопросы для обсуждения на адрес электронной почты </w:t>
      </w:r>
      <w:hyperlink r:id="rId6" w:history="1">
        <w:r w:rsidRPr="003656FC">
          <w:rPr>
            <w:rFonts w:ascii="Times New Roman" w:eastAsia="Times New Roman" w:hAnsi="Times New Roman" w:cs="Times New Roman"/>
            <w:color w:val="4A9D86"/>
            <w:sz w:val="28"/>
            <w:szCs w:val="28"/>
            <w:bdr w:val="none" w:sz="0" w:space="0" w:color="auto" w:frame="1"/>
            <w:lang w:eastAsia="ru-RU"/>
          </w:rPr>
          <w:t>rpn36@rpn.gov.ru</w:t>
        </w:r>
      </w:hyperlink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заполнив специальную анкету, доступную по ссылке: </w:t>
      </w:r>
      <w:hyperlink r:id="rId7" w:history="1">
        <w:r w:rsidRPr="003656FC">
          <w:rPr>
            <w:rFonts w:ascii="Times New Roman" w:eastAsia="Times New Roman" w:hAnsi="Times New Roman" w:cs="Times New Roman"/>
            <w:color w:val="4A9D86"/>
            <w:sz w:val="28"/>
            <w:szCs w:val="28"/>
            <w:bdr w:val="none" w:sz="0" w:space="0" w:color="auto" w:frame="1"/>
            <w:lang w:eastAsia="ru-RU"/>
          </w:rPr>
          <w:t>https://rpn.gov.ru/regions/36/for_users/law/</w:t>
        </w:r>
      </w:hyperlink>
    </w:p>
    <w:p w:rsidR="003656FC" w:rsidRPr="003656FC" w:rsidRDefault="003656FC" w:rsidP="003656F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Ответы будут озвучены на публичных обсуждениях и (или) размещены на сайте управления во вкладке </w:t>
      </w:r>
      <w:proofErr w:type="spellStart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Природопользователи</w:t>
      </w:r>
      <w:proofErr w:type="spellEnd"/>
      <w:r w:rsidRPr="003656F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/ Правоприменительная практика </w:t>
      </w:r>
      <w:hyperlink r:id="rId8" w:history="1">
        <w:r w:rsidRPr="003656FC">
          <w:rPr>
            <w:rFonts w:ascii="Times New Roman" w:eastAsia="Times New Roman" w:hAnsi="Times New Roman" w:cs="Times New Roman"/>
            <w:color w:val="4A9D86"/>
            <w:sz w:val="28"/>
            <w:szCs w:val="28"/>
            <w:bdr w:val="none" w:sz="0" w:space="0" w:color="auto" w:frame="1"/>
            <w:lang w:eastAsia="ru-RU"/>
          </w:rPr>
          <w:t>https://rpn.gov.ru/regions/36/for_users/law/</w:t>
        </w:r>
      </w:hyperlink>
    </w:p>
    <w:p w:rsidR="003656FC" w:rsidRPr="003656FC" w:rsidRDefault="003656FC" w:rsidP="003656FC">
      <w:pPr>
        <w:rPr>
          <w:b/>
        </w:rPr>
      </w:pPr>
      <w:bookmarkStart w:id="0" w:name="_GoBack"/>
      <w:bookmarkEnd w:id="0"/>
    </w:p>
    <w:sectPr w:rsidR="003656FC" w:rsidRPr="0036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BB"/>
    <w:rsid w:val="003315BB"/>
    <w:rsid w:val="003656FC"/>
    <w:rsid w:val="004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regions/36/for_users/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regions/36/for_users/la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n36@rpn.gov.ru" TargetMode="External"/><Relationship Id="rId5" Type="http://schemas.openxmlformats.org/officeDocument/2006/relationships/hyperlink" Target="https://go.mywebinar.com/fwjk-wvjl-qefw-gl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fpk-jurist-001</dc:creator>
  <cp:keywords/>
  <dc:description/>
  <cp:lastModifiedBy>fpk-jurist-001</cp:lastModifiedBy>
  <cp:revision>2</cp:revision>
  <dcterms:created xsi:type="dcterms:W3CDTF">2021-03-10T13:50:00Z</dcterms:created>
  <dcterms:modified xsi:type="dcterms:W3CDTF">2021-03-10T13:53:00Z</dcterms:modified>
</cp:coreProperties>
</file>